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2F1" w:rsidRPr="00B973DC" w:rsidRDefault="009B2DBB" w:rsidP="002E22F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54043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22</w:t>
      </w:r>
      <w:r w:rsidR="00B63D87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  <w:r w:rsidR="00B973DC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54043E" w:rsidRPr="0054043E" w:rsidRDefault="002E22F1" w:rsidP="0054043E">
      <w:p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b/>
          <w:sz w:val="28"/>
          <w:szCs w:val="28"/>
        </w:rPr>
        <w:t>Тема</w:t>
      </w:r>
      <w:r w:rsidRPr="0054043E">
        <w:rPr>
          <w:rFonts w:ascii="Times New Roman" w:hAnsi="Times New Roman" w:cs="Times New Roman"/>
          <w:sz w:val="28"/>
          <w:szCs w:val="28"/>
        </w:rPr>
        <w:t>:</w:t>
      </w:r>
      <w:r w:rsidR="0054043E" w:rsidRPr="0054043E">
        <w:t xml:space="preserve"> </w:t>
      </w:r>
      <w:r w:rsidR="0054043E">
        <w:t xml:space="preserve">1. </w:t>
      </w:r>
      <w:r w:rsidR="0054043E" w:rsidRPr="0054043E">
        <w:rPr>
          <w:rFonts w:ascii="Times New Roman" w:hAnsi="Times New Roman" w:cs="Times New Roman"/>
          <w:sz w:val="28"/>
          <w:szCs w:val="28"/>
        </w:rPr>
        <w:t>Растениеводство. Технологии флористики</w:t>
      </w:r>
    </w:p>
    <w:p w:rsidR="002E22F1" w:rsidRPr="0054043E" w:rsidRDefault="0054043E" w:rsidP="0054043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4043E">
        <w:rPr>
          <w:rFonts w:ascii="Times New Roman" w:hAnsi="Times New Roman" w:cs="Times New Roman"/>
          <w:sz w:val="28"/>
          <w:szCs w:val="28"/>
        </w:rPr>
        <w:t>Понятие о флористике, флористическом дизайне</w:t>
      </w:r>
      <w:r>
        <w:rPr>
          <w:rFonts w:ascii="Times New Roman" w:hAnsi="Times New Roman" w:cs="Times New Roman"/>
          <w:sz w:val="28"/>
          <w:szCs w:val="28"/>
        </w:rPr>
        <w:t>. Основы композиции в аранжиров</w:t>
      </w:r>
      <w:r w:rsidRPr="0054043E">
        <w:rPr>
          <w:rFonts w:ascii="Times New Roman" w:hAnsi="Times New Roman" w:cs="Times New Roman"/>
          <w:sz w:val="28"/>
          <w:szCs w:val="28"/>
        </w:rPr>
        <w:t>ке цветов. Выбор растительного материала, вазы или контейнера. Приспособления и инструменты для создания композиции. Технологические приёмы аранжировки цветочных композиций. Технология аранжиров</w:t>
      </w:r>
      <w:r>
        <w:rPr>
          <w:rFonts w:ascii="Times New Roman" w:hAnsi="Times New Roman" w:cs="Times New Roman"/>
          <w:sz w:val="28"/>
          <w:szCs w:val="28"/>
        </w:rPr>
        <w:t>ки цветочной композиции. Профес</w:t>
      </w:r>
      <w:r w:rsidRPr="0054043E">
        <w:rPr>
          <w:rFonts w:ascii="Times New Roman" w:hAnsi="Times New Roman" w:cs="Times New Roman"/>
          <w:sz w:val="28"/>
          <w:szCs w:val="28"/>
        </w:rPr>
        <w:t xml:space="preserve">сия  </w:t>
      </w:r>
      <w:proofErr w:type="spellStart"/>
      <w:r w:rsidRPr="0054043E">
        <w:rPr>
          <w:rFonts w:ascii="Times New Roman" w:hAnsi="Times New Roman" w:cs="Times New Roman"/>
          <w:sz w:val="28"/>
          <w:szCs w:val="28"/>
        </w:rPr>
        <w:t>фитодизайнер</w:t>
      </w:r>
      <w:proofErr w:type="spellEnd"/>
      <w:r w:rsidRPr="0054043E">
        <w:rPr>
          <w:rFonts w:ascii="Times New Roman" w:hAnsi="Times New Roman" w:cs="Times New Roman"/>
          <w:sz w:val="28"/>
          <w:szCs w:val="28"/>
        </w:rPr>
        <w:t>. Практическая работа. Аранжировка цветов. Самостоятельная работа. Поиск информации о стилях флористических композиций, значении понятий «</w:t>
      </w:r>
      <w:proofErr w:type="spellStart"/>
      <w:r w:rsidRPr="0054043E">
        <w:rPr>
          <w:rFonts w:ascii="Times New Roman" w:hAnsi="Times New Roman" w:cs="Times New Roman"/>
          <w:sz w:val="28"/>
          <w:szCs w:val="28"/>
        </w:rPr>
        <w:t>бонсай</w:t>
      </w:r>
      <w:proofErr w:type="spellEnd"/>
      <w:r w:rsidRPr="0054043E">
        <w:rPr>
          <w:rFonts w:ascii="Times New Roman" w:hAnsi="Times New Roman" w:cs="Times New Roman"/>
          <w:sz w:val="28"/>
          <w:szCs w:val="28"/>
        </w:rPr>
        <w:t>», «икебана».</w:t>
      </w:r>
    </w:p>
    <w:p w:rsidR="00741CF6" w:rsidRPr="00741CF6" w:rsidRDefault="00741CF6" w:rsidP="00741CF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E22F1" w:rsidRPr="007D580E" w:rsidRDefault="00155EBE" w:rsidP="002E22F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B63D87" w:rsidRPr="007D580E" w:rsidRDefault="002E22F1" w:rsidP="0054043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Посмотреть- </w:t>
      </w:r>
      <w:r w:rsidR="00B63D8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6" w:history="1">
        <w:r w:rsidR="0054043E" w:rsidRPr="000741A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https://www.youtube.com/watch?v=Y_IwVvXfk6c</w:t>
        </w:r>
      </w:hyperlink>
      <w:r w:rsidR="005404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D580E" w:rsidRPr="00B973DC" w:rsidRDefault="009B2DBB" w:rsidP="007D580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54043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22</w:t>
      </w:r>
      <w:bookmarkStart w:id="0" w:name="_GoBack"/>
      <w:bookmarkEnd w:id="0"/>
      <w:r w:rsidR="00B63D87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  <w:r w:rsidR="00B973DC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54043E" w:rsidRPr="0054043E" w:rsidRDefault="007D580E" w:rsidP="0054043E">
      <w:p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Тема: </w:t>
      </w:r>
      <w:r w:rsidR="0054043E">
        <w:rPr>
          <w:rFonts w:ascii="Times New Roman" w:hAnsi="Times New Roman" w:cs="Times New Roman"/>
          <w:sz w:val="28"/>
          <w:szCs w:val="28"/>
        </w:rPr>
        <w:t>1.</w:t>
      </w:r>
      <w:r w:rsidR="0054043E" w:rsidRPr="0054043E">
        <w:rPr>
          <w:rFonts w:ascii="Times New Roman" w:hAnsi="Times New Roman" w:cs="Times New Roman"/>
          <w:sz w:val="28"/>
          <w:szCs w:val="28"/>
        </w:rPr>
        <w:t xml:space="preserve">Комнатные растения в интерьере </w:t>
      </w:r>
    </w:p>
    <w:p w:rsidR="0054043E" w:rsidRPr="0054043E" w:rsidRDefault="0054043E" w:rsidP="0054043E">
      <w:pPr>
        <w:rPr>
          <w:rFonts w:ascii="Times New Roman" w:hAnsi="Times New Roman" w:cs="Times New Roman"/>
          <w:sz w:val="28"/>
          <w:szCs w:val="28"/>
        </w:rPr>
      </w:pPr>
      <w:r w:rsidRPr="0054043E">
        <w:rPr>
          <w:rFonts w:ascii="Times New Roman" w:hAnsi="Times New Roman" w:cs="Times New Roman"/>
          <w:sz w:val="28"/>
          <w:szCs w:val="28"/>
        </w:rPr>
        <w:t>Роль комнатных растений в интерьере. Размещение комнатных растений в интерьере. Разновидности комнатных растений. Уход за комнатными растениями. Пересадка и перевалка комнатных растений. Практическая работа. Оформление школьных помещений комнатными цветами. Самостоятельная работа. Поиск информации о значении понятий «ампельное растение», «лианы».</w:t>
      </w:r>
    </w:p>
    <w:p w:rsidR="0054043E" w:rsidRPr="0054043E" w:rsidRDefault="0054043E" w:rsidP="0054043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4043E">
        <w:rPr>
          <w:rFonts w:ascii="Times New Roman" w:hAnsi="Times New Roman" w:cs="Times New Roman"/>
          <w:sz w:val="28"/>
          <w:szCs w:val="28"/>
        </w:rPr>
        <w:t xml:space="preserve">Ландшафтный дизайн </w:t>
      </w:r>
    </w:p>
    <w:p w:rsidR="00AA0AE6" w:rsidRPr="00AA0AE6" w:rsidRDefault="0054043E" w:rsidP="0054043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4043E">
        <w:rPr>
          <w:rFonts w:ascii="Times New Roman" w:hAnsi="Times New Roman" w:cs="Times New Roman"/>
          <w:sz w:val="28"/>
          <w:szCs w:val="28"/>
        </w:rPr>
        <w:t>Понятие «ландшафтный дизайн». Художественное проектирование вручную и с применением специальных компьютерных программ. Элементы ландшафтного дизайна. Практическая работа. Оформление пришкольной территории цветочно-декоративными культурами</w:t>
      </w:r>
    </w:p>
    <w:p w:rsidR="007D580E" w:rsidRPr="00E3657D" w:rsidRDefault="00155EBE" w:rsidP="007D58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54043E" w:rsidRDefault="007D580E" w:rsidP="0054043E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B973DC">
        <w:rPr>
          <w:rFonts w:ascii="Times New Roman" w:hAnsi="Times New Roman" w:cs="Times New Roman"/>
          <w:sz w:val="28"/>
          <w:szCs w:val="28"/>
        </w:rPr>
        <w:t xml:space="preserve">Посмотреть-  </w:t>
      </w:r>
      <w:hyperlink r:id="rId7" w:history="1">
        <w:r w:rsidR="0054043E" w:rsidRPr="000741A3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https://www.youtube.com/watch?v=x_0ZTQ2RNmQ</w:t>
        </w:r>
      </w:hyperlink>
      <w:r w:rsidR="005404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D87" w:rsidRDefault="0054043E" w:rsidP="0054043E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hyperlink r:id="rId8" w:history="1">
        <w:r w:rsidRPr="000741A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https://www.youtube.com/watch?v=B9CxeBtftoc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973DC" w:rsidRPr="00B973DC" w:rsidRDefault="00B973DC" w:rsidP="00B973DC">
      <w:pPr>
        <w:pStyle w:val="a4"/>
        <w:ind w:left="1068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580E" w:rsidRPr="00AA0AE6" w:rsidRDefault="007D580E" w:rsidP="007D580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52F78" w:rsidRPr="005B22A8" w:rsidRDefault="005B22A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B22A8">
        <w:rPr>
          <w:rFonts w:ascii="Times New Roman" w:hAnsi="Times New Roman" w:cs="Times New Roman"/>
          <w:b/>
          <w:sz w:val="28"/>
          <w:szCs w:val="28"/>
          <w:lang w:val="tt-RU"/>
        </w:rPr>
        <w:t>Дом . Зад.</w:t>
      </w:r>
    </w:p>
    <w:p w:rsidR="005B22A8" w:rsidRPr="00AA0AE6" w:rsidRDefault="005B22A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Д/з нет</w:t>
      </w:r>
    </w:p>
    <w:sectPr w:rsidR="005B22A8" w:rsidRPr="00AA0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C2D50"/>
    <w:multiLevelType w:val="hybridMultilevel"/>
    <w:tmpl w:val="9F12EEF8"/>
    <w:lvl w:ilvl="0" w:tplc="989AEB5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3F113D"/>
    <w:multiLevelType w:val="hybridMultilevel"/>
    <w:tmpl w:val="29DAF464"/>
    <w:lvl w:ilvl="0" w:tplc="78C0E1F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7E1B2604"/>
    <w:multiLevelType w:val="hybridMultilevel"/>
    <w:tmpl w:val="30687892"/>
    <w:lvl w:ilvl="0" w:tplc="CB7AADD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5E1"/>
    <w:rsid w:val="00155EBE"/>
    <w:rsid w:val="002D32AB"/>
    <w:rsid w:val="002E22F1"/>
    <w:rsid w:val="00447BB8"/>
    <w:rsid w:val="0054043E"/>
    <w:rsid w:val="005B22A8"/>
    <w:rsid w:val="00741CF6"/>
    <w:rsid w:val="007D580E"/>
    <w:rsid w:val="009B2DBB"/>
    <w:rsid w:val="00AA0AE6"/>
    <w:rsid w:val="00B63D87"/>
    <w:rsid w:val="00B973DC"/>
    <w:rsid w:val="00E25B45"/>
    <w:rsid w:val="00E3657D"/>
    <w:rsid w:val="00F52F78"/>
    <w:rsid w:val="00F9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2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8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2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9CxeBtft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x_0ZTQ2RNm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_IwVvXfk6c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2020-03-25T17:16:00Z</dcterms:created>
  <dcterms:modified xsi:type="dcterms:W3CDTF">2020-05-14T07:10:00Z</dcterms:modified>
</cp:coreProperties>
</file>